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89" w:rsidRDefault="006E3423">
      <w:pPr>
        <w:rPr>
          <w:rFonts w:ascii="Times New Roman" w:hAnsi="Times New Roman" w:cs="Times New Roman"/>
          <w:sz w:val="28"/>
          <w:szCs w:val="28"/>
        </w:rPr>
      </w:pPr>
      <w:r w:rsidRPr="000E291C">
        <w:rPr>
          <w:rFonts w:ascii="Times New Roman" w:hAnsi="Times New Roman" w:cs="Times New Roman"/>
          <w:sz w:val="28"/>
          <w:szCs w:val="28"/>
        </w:rPr>
        <w:t xml:space="preserve">Тема: «Образ отца в повести Анны </w:t>
      </w:r>
      <w:proofErr w:type="spellStart"/>
      <w:r w:rsidRPr="000E291C">
        <w:rPr>
          <w:rFonts w:ascii="Times New Roman" w:hAnsi="Times New Roman" w:cs="Times New Roman"/>
          <w:sz w:val="28"/>
          <w:szCs w:val="28"/>
        </w:rPr>
        <w:t>Неркаги</w:t>
      </w:r>
      <w:proofErr w:type="spellEnd"/>
      <w:r w:rsidRPr="000E29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E291C">
        <w:rPr>
          <w:rFonts w:ascii="Times New Roman" w:hAnsi="Times New Roman" w:cs="Times New Roman"/>
          <w:sz w:val="28"/>
          <w:szCs w:val="28"/>
        </w:rPr>
        <w:t>Илир</w:t>
      </w:r>
      <w:proofErr w:type="spellEnd"/>
      <w:r w:rsidRPr="000E291C">
        <w:rPr>
          <w:rFonts w:ascii="Times New Roman" w:hAnsi="Times New Roman" w:cs="Times New Roman"/>
          <w:sz w:val="28"/>
          <w:szCs w:val="28"/>
        </w:rPr>
        <w:t>»</w:t>
      </w:r>
      <w:r w:rsidR="000E291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E291C">
        <w:rPr>
          <w:rFonts w:ascii="Times New Roman" w:hAnsi="Times New Roman" w:cs="Times New Roman"/>
          <w:sz w:val="28"/>
          <w:szCs w:val="28"/>
        </w:rPr>
        <w:t>ориганальность</w:t>
      </w:r>
      <w:proofErr w:type="spellEnd"/>
      <w:r w:rsidR="000E291C">
        <w:rPr>
          <w:rFonts w:ascii="Times New Roman" w:hAnsi="Times New Roman" w:cs="Times New Roman"/>
          <w:sz w:val="28"/>
          <w:szCs w:val="28"/>
        </w:rPr>
        <w:t xml:space="preserve"> курсовой работы – 80 %</w:t>
      </w:r>
    </w:p>
    <w:p w:rsidR="000E291C" w:rsidRPr="000E291C" w:rsidRDefault="000E2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главы, введение (отразить взгляды исследователей, объект исследования, предмет исследования, актуальность, научная новизна, цель, задачи), содержание, заключение, список литературы</w:t>
      </w:r>
    </w:p>
    <w:p w:rsidR="006E3423" w:rsidRPr="000E291C" w:rsidRDefault="0085590F" w:rsidP="00855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91C">
        <w:rPr>
          <w:rFonts w:ascii="Times New Roman" w:hAnsi="Times New Roman" w:cs="Times New Roman"/>
          <w:sz w:val="28"/>
          <w:szCs w:val="28"/>
        </w:rPr>
        <w:t>Повесть «</w:t>
      </w:r>
      <w:proofErr w:type="spellStart"/>
      <w:r w:rsidRPr="000E291C">
        <w:rPr>
          <w:rFonts w:ascii="Times New Roman" w:hAnsi="Times New Roman" w:cs="Times New Roman"/>
          <w:sz w:val="28"/>
          <w:szCs w:val="28"/>
        </w:rPr>
        <w:t>Илир</w:t>
      </w:r>
      <w:proofErr w:type="spellEnd"/>
      <w:r w:rsidRPr="000E291C">
        <w:rPr>
          <w:rFonts w:ascii="Times New Roman" w:hAnsi="Times New Roman" w:cs="Times New Roman"/>
          <w:sz w:val="28"/>
          <w:szCs w:val="28"/>
        </w:rPr>
        <w:t>» в критико-научном освещении</w:t>
      </w:r>
    </w:p>
    <w:p w:rsidR="0085590F" w:rsidRPr="000E291C" w:rsidRDefault="0085590F" w:rsidP="00855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91C">
        <w:rPr>
          <w:rFonts w:ascii="Times New Roman" w:hAnsi="Times New Roman" w:cs="Times New Roman"/>
          <w:sz w:val="28"/>
          <w:szCs w:val="28"/>
        </w:rPr>
        <w:t xml:space="preserve">Образ отца в фольклорах обских </w:t>
      </w:r>
      <w:proofErr w:type="spellStart"/>
      <w:r w:rsidRPr="000E291C">
        <w:rPr>
          <w:rFonts w:ascii="Times New Roman" w:hAnsi="Times New Roman" w:cs="Times New Roman"/>
          <w:sz w:val="28"/>
          <w:szCs w:val="28"/>
        </w:rPr>
        <w:t>угров</w:t>
      </w:r>
      <w:proofErr w:type="spellEnd"/>
      <w:r w:rsidRPr="000E291C">
        <w:rPr>
          <w:rFonts w:ascii="Times New Roman" w:hAnsi="Times New Roman" w:cs="Times New Roman"/>
          <w:sz w:val="28"/>
          <w:szCs w:val="28"/>
        </w:rPr>
        <w:t xml:space="preserve"> (Головнев – Фольклор ненцев; Мифы народов мира, где главный герой мужчина!)</w:t>
      </w:r>
    </w:p>
    <w:p w:rsidR="0085590F" w:rsidRPr="000E291C" w:rsidRDefault="0085590F" w:rsidP="00855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91C">
        <w:rPr>
          <w:rFonts w:ascii="Times New Roman" w:hAnsi="Times New Roman" w:cs="Times New Roman"/>
          <w:sz w:val="28"/>
          <w:szCs w:val="28"/>
        </w:rPr>
        <w:t>Образы стариков в повести (</w:t>
      </w:r>
      <w:proofErr w:type="spellStart"/>
      <w:r w:rsidRPr="000E291C">
        <w:rPr>
          <w:rFonts w:ascii="Times New Roman" w:hAnsi="Times New Roman" w:cs="Times New Roman"/>
          <w:sz w:val="28"/>
          <w:szCs w:val="28"/>
        </w:rPr>
        <w:t>Мерча</w:t>
      </w:r>
      <w:proofErr w:type="spellEnd"/>
      <w:r w:rsidRPr="000E291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E291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0E291C">
        <w:rPr>
          <w:rFonts w:ascii="Times New Roman" w:hAnsi="Times New Roman" w:cs="Times New Roman"/>
          <w:sz w:val="28"/>
          <w:szCs w:val="28"/>
        </w:rPr>
        <w:t>)</w:t>
      </w:r>
    </w:p>
    <w:p w:rsidR="0085590F" w:rsidRPr="000E291C" w:rsidRDefault="0085590F" w:rsidP="00855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91C">
        <w:rPr>
          <w:rFonts w:ascii="Times New Roman" w:hAnsi="Times New Roman" w:cs="Times New Roman"/>
          <w:sz w:val="28"/>
          <w:szCs w:val="28"/>
        </w:rPr>
        <w:t>Образ отца в аспекте темы поколений (</w:t>
      </w:r>
      <w:proofErr w:type="spellStart"/>
      <w:r w:rsidRPr="000E291C">
        <w:rPr>
          <w:rFonts w:ascii="Times New Roman" w:hAnsi="Times New Roman" w:cs="Times New Roman"/>
          <w:sz w:val="28"/>
          <w:szCs w:val="28"/>
        </w:rPr>
        <w:t>Илир</w:t>
      </w:r>
      <w:proofErr w:type="spellEnd"/>
      <w:r w:rsidRPr="000E291C">
        <w:rPr>
          <w:rFonts w:ascii="Times New Roman" w:hAnsi="Times New Roman" w:cs="Times New Roman"/>
          <w:sz w:val="28"/>
          <w:szCs w:val="28"/>
        </w:rPr>
        <w:t xml:space="preserve"> – отец, Хоп-отец, </w:t>
      </w:r>
      <w:proofErr w:type="spellStart"/>
      <w:r w:rsidRPr="000E291C">
        <w:rPr>
          <w:rFonts w:ascii="Times New Roman" w:hAnsi="Times New Roman" w:cs="Times New Roman"/>
          <w:sz w:val="28"/>
          <w:szCs w:val="28"/>
        </w:rPr>
        <w:t>Едейне</w:t>
      </w:r>
      <w:proofErr w:type="spellEnd"/>
      <w:r w:rsidRPr="000E291C">
        <w:rPr>
          <w:rFonts w:ascii="Times New Roman" w:hAnsi="Times New Roman" w:cs="Times New Roman"/>
          <w:sz w:val="28"/>
          <w:szCs w:val="28"/>
        </w:rPr>
        <w:t>-отец)</w:t>
      </w:r>
    </w:p>
    <w:p w:rsidR="0085590F" w:rsidRPr="000E291C" w:rsidRDefault="0085590F" w:rsidP="000E2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291C">
        <w:rPr>
          <w:rFonts w:ascii="Times New Roman" w:hAnsi="Times New Roman" w:cs="Times New Roman"/>
          <w:sz w:val="28"/>
          <w:szCs w:val="28"/>
        </w:rPr>
        <w:t>Кто описывает эти отношения – повествователь, герой вспоминает, кто-то со стороны и что?</w:t>
      </w:r>
    </w:p>
    <w:p w:rsidR="0085590F" w:rsidRPr="000E291C" w:rsidRDefault="0085590F" w:rsidP="000E2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291C">
        <w:rPr>
          <w:rFonts w:ascii="Times New Roman" w:hAnsi="Times New Roman" w:cs="Times New Roman"/>
          <w:sz w:val="28"/>
          <w:szCs w:val="28"/>
        </w:rPr>
        <w:t>Визуальное восприятие ребенка отцом и наоборот отца сыном</w:t>
      </w:r>
    </w:p>
    <w:p w:rsidR="0085590F" w:rsidRPr="000E291C" w:rsidRDefault="0085590F" w:rsidP="000E2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291C">
        <w:rPr>
          <w:rFonts w:ascii="Times New Roman" w:hAnsi="Times New Roman" w:cs="Times New Roman"/>
          <w:sz w:val="28"/>
          <w:szCs w:val="28"/>
        </w:rPr>
        <w:t xml:space="preserve">Есть ли разговоры отца с сыном </w:t>
      </w:r>
      <w:proofErr w:type="gramStart"/>
      <w:r w:rsidRPr="000E291C">
        <w:rPr>
          <w:rFonts w:ascii="Times New Roman" w:hAnsi="Times New Roman" w:cs="Times New Roman"/>
          <w:sz w:val="28"/>
          <w:szCs w:val="28"/>
        </w:rPr>
        <w:t>и  о</w:t>
      </w:r>
      <w:proofErr w:type="gramEnd"/>
      <w:r w:rsidRPr="000E291C">
        <w:rPr>
          <w:rFonts w:ascii="Times New Roman" w:hAnsi="Times New Roman" w:cs="Times New Roman"/>
          <w:sz w:val="28"/>
          <w:szCs w:val="28"/>
        </w:rPr>
        <w:t xml:space="preserve"> чем?</w:t>
      </w:r>
    </w:p>
    <w:p w:rsidR="0085590F" w:rsidRPr="000E291C" w:rsidRDefault="0085590F" w:rsidP="000E2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291C">
        <w:rPr>
          <w:rFonts w:ascii="Times New Roman" w:hAnsi="Times New Roman" w:cs="Times New Roman"/>
          <w:sz w:val="28"/>
          <w:szCs w:val="28"/>
        </w:rPr>
        <w:t>Размышления отца и ребенка друг о друге</w:t>
      </w:r>
    </w:p>
    <w:p w:rsidR="0085590F" w:rsidRPr="000E291C" w:rsidRDefault="0085590F" w:rsidP="000E2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291C">
        <w:rPr>
          <w:rFonts w:ascii="Times New Roman" w:hAnsi="Times New Roman" w:cs="Times New Roman"/>
          <w:sz w:val="28"/>
          <w:szCs w:val="28"/>
        </w:rPr>
        <w:t>Отношения на тактильном уровне – прикосновения, познания</w:t>
      </w:r>
    </w:p>
    <w:p w:rsidR="0085590F" w:rsidRPr="000E291C" w:rsidRDefault="0085590F" w:rsidP="000E29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291C">
        <w:rPr>
          <w:rFonts w:ascii="Times New Roman" w:hAnsi="Times New Roman" w:cs="Times New Roman"/>
          <w:sz w:val="28"/>
          <w:szCs w:val="28"/>
        </w:rPr>
        <w:t>Как компенсирует ребенок отсутствие отца, невнимание, нелюбовь.</w:t>
      </w:r>
    </w:p>
    <w:p w:rsidR="0085590F" w:rsidRDefault="000E291C" w:rsidP="008559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Источников 25</w:t>
      </w:r>
    </w:p>
    <w:p w:rsidR="000E291C" w:rsidRDefault="000E291C" w:rsidP="008559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Цитаты вводить в текст гармонично</w:t>
      </w:r>
    </w:p>
    <w:p w:rsidR="000E291C" w:rsidRPr="000E291C" w:rsidRDefault="000E291C" w:rsidP="008559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быть анализом, что и как делает автор, чтобы передать ключевые аспекты для раскрытия темы</w:t>
      </w:r>
    </w:p>
    <w:sectPr w:rsidR="000E291C" w:rsidRPr="000E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B602B"/>
    <w:multiLevelType w:val="hybridMultilevel"/>
    <w:tmpl w:val="1A42B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1D5225"/>
    <w:multiLevelType w:val="hybridMultilevel"/>
    <w:tmpl w:val="0316B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7B"/>
    <w:rsid w:val="000E291C"/>
    <w:rsid w:val="006D0789"/>
    <w:rsid w:val="006E3423"/>
    <w:rsid w:val="007F6BFF"/>
    <w:rsid w:val="0085590F"/>
    <w:rsid w:val="00BB117B"/>
    <w:rsid w:val="00C62C28"/>
    <w:rsid w:val="00E5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FEE9"/>
  <w15:chartTrackingRefBased/>
  <w15:docId w15:val="{7E22824D-3E8C-4B51-BCF0-D412F498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2020-06-27T11:07:00Z</dcterms:created>
  <dcterms:modified xsi:type="dcterms:W3CDTF">2020-06-27T11:42:00Z</dcterms:modified>
</cp:coreProperties>
</file>